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D89" w:rsidRPr="00991ED9" w:rsidRDefault="002144BA">
      <w:pPr>
        <w:rPr>
          <w:rFonts w:cs="Times New Roman"/>
          <w:b/>
          <w:sz w:val="22"/>
          <w:szCs w:val="22"/>
        </w:rPr>
      </w:pPr>
      <w:r w:rsidRPr="00991ED9">
        <w:rPr>
          <w:rFonts w:cs="Times New Roman"/>
          <w:b/>
          <w:noProof/>
          <w:sz w:val="22"/>
          <w:szCs w:val="22"/>
          <w:lang w:eastAsia="uk-UA" w:bidi="ar-SA"/>
        </w:rPr>
        <w:drawing>
          <wp:anchor distT="0" distB="0" distL="0" distR="0" simplePos="0" relativeHeight="2" behindDoc="0" locked="0" layoutInCell="1" allowOverlap="1" wp14:anchorId="04AA7EDD" wp14:editId="1BD19DAF">
            <wp:simplePos x="0" y="0"/>
            <wp:positionH relativeFrom="column">
              <wp:align>center</wp:align>
            </wp:positionH>
            <wp:positionV relativeFrom="paragraph">
              <wp:posOffset>-484505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2D89" w:rsidRDefault="002144BA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РЕШЕТИЛІВСЬКА МІСЬКА РАДА</w:t>
      </w:r>
    </w:p>
    <w:p w:rsidR="00FB2D89" w:rsidRDefault="002144BA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ПОЛТАВСЬКОЇ ОБЛАСТІ</w:t>
      </w:r>
    </w:p>
    <w:p w:rsidR="00FB2D89" w:rsidRDefault="002144BA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ВИКОНАВЧИЙ КОМІТЕТ</w:t>
      </w:r>
    </w:p>
    <w:p w:rsidR="00FB2D89" w:rsidRPr="00991ED9" w:rsidRDefault="00FB2D89">
      <w:pPr>
        <w:jc w:val="center"/>
        <w:rPr>
          <w:rFonts w:cs="Times New Roman"/>
          <w:sz w:val="28"/>
          <w:szCs w:val="28"/>
        </w:rPr>
      </w:pPr>
    </w:p>
    <w:p w:rsidR="00FB2D89" w:rsidRDefault="002144BA">
      <w:pPr>
        <w:tabs>
          <w:tab w:val="left" w:pos="3312"/>
          <w:tab w:val="center" w:pos="4819"/>
        </w:tabs>
        <w:rPr>
          <w:rStyle w:val="a3"/>
          <w:rFonts w:cs="Times New Roman"/>
          <w:sz w:val="28"/>
          <w:szCs w:val="28"/>
        </w:rPr>
      </w:pPr>
      <w:r>
        <w:rPr>
          <w:rStyle w:val="a3"/>
          <w:rFonts w:cs="Times New Roman"/>
          <w:sz w:val="28"/>
          <w:szCs w:val="28"/>
        </w:rPr>
        <w:tab/>
      </w:r>
      <w:r>
        <w:rPr>
          <w:rStyle w:val="a3"/>
          <w:rFonts w:cs="Times New Roman"/>
          <w:sz w:val="28"/>
          <w:szCs w:val="28"/>
        </w:rPr>
        <w:tab/>
        <w:t>РІШЕННЯ</w:t>
      </w:r>
    </w:p>
    <w:p w:rsidR="00FB2D89" w:rsidRDefault="00FB2D89">
      <w:pPr>
        <w:tabs>
          <w:tab w:val="left" w:pos="3312"/>
          <w:tab w:val="center" w:pos="4819"/>
        </w:tabs>
        <w:rPr>
          <w:rFonts w:cs="Times New Roman"/>
          <w:sz w:val="28"/>
          <w:szCs w:val="28"/>
        </w:rPr>
      </w:pPr>
    </w:p>
    <w:p w:rsidR="00FB2D89" w:rsidRDefault="00CA6C4E">
      <w:pPr>
        <w:tabs>
          <w:tab w:val="left" w:pos="3312"/>
          <w:tab w:val="center" w:pos="4819"/>
        </w:tabs>
      </w:pPr>
      <w:r>
        <w:rPr>
          <w:rStyle w:val="a3"/>
          <w:rFonts w:cs="Times New Roman"/>
          <w:b w:val="0"/>
          <w:bCs w:val="0"/>
          <w:sz w:val="28"/>
          <w:szCs w:val="28"/>
        </w:rPr>
        <w:t>29</w:t>
      </w:r>
      <w:r w:rsidR="00B61FD6">
        <w:rPr>
          <w:rStyle w:val="a3"/>
          <w:rFonts w:cs="Times New Roman"/>
          <w:b w:val="0"/>
          <w:bCs w:val="0"/>
          <w:sz w:val="28"/>
          <w:szCs w:val="28"/>
        </w:rPr>
        <w:t xml:space="preserve"> січня 2025 </w:t>
      </w:r>
      <w:r w:rsidR="002144BA">
        <w:rPr>
          <w:rStyle w:val="a3"/>
          <w:rFonts w:cs="Times New Roman"/>
          <w:b w:val="0"/>
          <w:bCs w:val="0"/>
          <w:sz w:val="28"/>
          <w:szCs w:val="28"/>
        </w:rPr>
        <w:t xml:space="preserve"> року</w:t>
      </w:r>
      <w:r w:rsidR="002144BA">
        <w:rPr>
          <w:rStyle w:val="a3"/>
          <w:rFonts w:cs="Times New Roman"/>
          <w:b w:val="0"/>
          <w:bCs w:val="0"/>
          <w:sz w:val="28"/>
          <w:szCs w:val="28"/>
        </w:rPr>
        <w:tab/>
      </w:r>
      <w:r w:rsidR="002144BA">
        <w:rPr>
          <w:rStyle w:val="a3"/>
          <w:rFonts w:cs="Times New Roman"/>
          <w:b w:val="0"/>
          <w:bCs w:val="0"/>
          <w:sz w:val="28"/>
          <w:szCs w:val="28"/>
        </w:rPr>
        <w:tab/>
      </w:r>
      <w:r w:rsidR="00C3124D">
        <w:rPr>
          <w:rStyle w:val="a3"/>
          <w:rFonts w:cs="Times New Roman"/>
          <w:b w:val="0"/>
          <w:bCs w:val="0"/>
          <w:sz w:val="28"/>
          <w:szCs w:val="28"/>
        </w:rPr>
        <w:t>м. Решетилівка</w:t>
      </w:r>
      <w:r w:rsidR="002144BA">
        <w:rPr>
          <w:rStyle w:val="a3"/>
          <w:rFonts w:cs="Times New Roman"/>
          <w:b w:val="0"/>
          <w:bCs w:val="0"/>
          <w:sz w:val="28"/>
          <w:szCs w:val="28"/>
        </w:rPr>
        <w:tab/>
      </w:r>
      <w:r w:rsidR="002144BA">
        <w:rPr>
          <w:rStyle w:val="a3"/>
          <w:rFonts w:cs="Times New Roman"/>
          <w:b w:val="0"/>
          <w:bCs w:val="0"/>
          <w:sz w:val="28"/>
          <w:szCs w:val="28"/>
        </w:rPr>
        <w:tab/>
      </w:r>
      <w:r w:rsidR="002144BA">
        <w:rPr>
          <w:rStyle w:val="a3"/>
          <w:rFonts w:cs="Times New Roman"/>
          <w:b w:val="0"/>
          <w:bCs w:val="0"/>
          <w:sz w:val="28"/>
          <w:szCs w:val="28"/>
        </w:rPr>
        <w:tab/>
      </w:r>
      <w:r w:rsidR="002144BA">
        <w:rPr>
          <w:rStyle w:val="a3"/>
          <w:rFonts w:cs="Times New Roman"/>
          <w:b w:val="0"/>
          <w:bCs w:val="0"/>
          <w:sz w:val="28"/>
          <w:szCs w:val="28"/>
        </w:rPr>
        <w:tab/>
        <w:t xml:space="preserve">№ </w:t>
      </w:r>
    </w:p>
    <w:p w:rsidR="00FB2D89" w:rsidRPr="00991ED9" w:rsidRDefault="00FB2D89">
      <w:pPr>
        <w:pStyle w:val="a6"/>
        <w:spacing w:after="0" w:line="240" w:lineRule="auto"/>
        <w:rPr>
          <w:rStyle w:val="a3"/>
          <w:rFonts w:cs="Times New Roman"/>
          <w:b w:val="0"/>
          <w:sz w:val="28"/>
          <w:szCs w:val="28"/>
        </w:rPr>
      </w:pPr>
    </w:p>
    <w:p w:rsidR="00FB2D89" w:rsidRDefault="002144BA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віднесення Решетилівської </w:t>
      </w:r>
    </w:p>
    <w:p w:rsidR="00C3124D" w:rsidRDefault="002144BA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>центральної міської бібліотеки</w:t>
      </w:r>
    </w:p>
    <w:p w:rsidR="00FB2D89" w:rsidRDefault="00446B4F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>імені О.М. Дмитренка</w:t>
      </w:r>
      <w:r w:rsidR="002144BA">
        <w:rPr>
          <w:sz w:val="28"/>
          <w:szCs w:val="28"/>
        </w:rPr>
        <w:t xml:space="preserve"> </w:t>
      </w:r>
    </w:p>
    <w:p w:rsidR="00FB2D89" w:rsidRDefault="002144BA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Решетилівської міської ради </w:t>
      </w:r>
    </w:p>
    <w:p w:rsidR="00FB2D89" w:rsidRDefault="002144BA">
      <w:pPr>
        <w:pStyle w:val="ab"/>
        <w:jc w:val="both"/>
      </w:pPr>
      <w:r>
        <w:rPr>
          <w:sz w:val="28"/>
          <w:szCs w:val="28"/>
        </w:rPr>
        <w:t>до групи за оплатою праці</w:t>
      </w:r>
    </w:p>
    <w:p w:rsidR="00FB2D89" w:rsidRPr="00991ED9" w:rsidRDefault="00FB2D89">
      <w:pPr>
        <w:pStyle w:val="a6"/>
        <w:spacing w:after="0" w:line="240" w:lineRule="auto"/>
        <w:rPr>
          <w:rStyle w:val="a3"/>
          <w:rFonts w:cs="Times New Roman"/>
          <w:b w:val="0"/>
          <w:sz w:val="28"/>
          <w:szCs w:val="28"/>
        </w:rPr>
      </w:pPr>
    </w:p>
    <w:p w:rsidR="00FB2D89" w:rsidRDefault="002144BA" w:rsidP="00991ED9">
      <w:pPr>
        <w:pStyle w:val="a6"/>
        <w:spacing w:after="0" w:line="240" w:lineRule="auto"/>
        <w:ind w:firstLine="567"/>
        <w:contextualSpacing/>
        <w:jc w:val="both"/>
      </w:pPr>
      <w:r>
        <w:rPr>
          <w:rFonts w:cs="Times New Roman"/>
          <w:sz w:val="28"/>
          <w:szCs w:val="28"/>
        </w:rPr>
        <w:t xml:space="preserve">Керуючись ст. 32 Закону України </w:t>
      </w:r>
      <w:proofErr w:type="spellStart"/>
      <w:r>
        <w:rPr>
          <w:rFonts w:eastAsia="Times New Roman" w:cs="Times New Roman"/>
          <w:sz w:val="28"/>
          <w:szCs w:val="28"/>
        </w:rPr>
        <w:t>„</w:t>
      </w:r>
      <w:r>
        <w:rPr>
          <w:rFonts w:cs="Times New Roman"/>
          <w:sz w:val="28"/>
          <w:szCs w:val="28"/>
        </w:rPr>
        <w:t>Про</w:t>
      </w:r>
      <w:proofErr w:type="spellEnd"/>
      <w:r>
        <w:rPr>
          <w:rFonts w:cs="Times New Roman"/>
          <w:sz w:val="28"/>
          <w:szCs w:val="28"/>
        </w:rPr>
        <w:t xml:space="preserve"> місцеве самоврядування в Україні”, згідно додатку 7 </w:t>
      </w:r>
      <w:proofErr w:type="spellStart"/>
      <w:r>
        <w:rPr>
          <w:rFonts w:cs="Times New Roman"/>
          <w:sz w:val="28"/>
          <w:szCs w:val="28"/>
        </w:rPr>
        <w:t>„Показники</w:t>
      </w:r>
      <w:proofErr w:type="spellEnd"/>
      <w:r>
        <w:rPr>
          <w:rFonts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для віднесення до груп за оплатою праці керівних працівників бібліотек та централізованих бібліотечних систем”</w:t>
      </w:r>
      <w:r>
        <w:rPr>
          <w:rFonts w:cs="Times New Roman"/>
          <w:sz w:val="28"/>
          <w:szCs w:val="28"/>
        </w:rPr>
        <w:t xml:space="preserve"> до наказу Міністерства культури і туризму України від 18.10.2005 № 745 </w:t>
      </w:r>
      <w:proofErr w:type="spellStart"/>
      <w:r>
        <w:rPr>
          <w:rFonts w:cs="Times New Roman"/>
          <w:sz w:val="28"/>
          <w:szCs w:val="28"/>
        </w:rPr>
        <w:t>„Про</w:t>
      </w:r>
      <w:proofErr w:type="spellEnd"/>
      <w:r>
        <w:rPr>
          <w:rFonts w:cs="Times New Roman"/>
          <w:sz w:val="28"/>
          <w:szCs w:val="28"/>
        </w:rPr>
        <w:t xml:space="preserve"> впорядкування умов оплати праці працівників культури на основі Єдиної тарифної сітки</w:t>
      </w:r>
      <w:r>
        <w:rPr>
          <w:rFonts w:eastAsia="Times New Roman" w:cs="Times New Roman"/>
          <w:sz w:val="28"/>
          <w:szCs w:val="28"/>
        </w:rPr>
        <w:t>” (із змінами) та у зв’язку з проведенням Решетилівською центральною міською бібліотекою імені О.М.</w:t>
      </w:r>
      <w:r>
        <w:rPr>
          <w:rFonts w:eastAsia="Times New Roman" w:cs="Times New Roman"/>
          <w:sz w:val="28"/>
          <w:szCs w:val="28"/>
          <w:lang w:val="ru-RU"/>
        </w:rPr>
        <w:t> </w:t>
      </w:r>
      <w:r>
        <w:rPr>
          <w:rFonts w:eastAsia="Times New Roman" w:cs="Times New Roman"/>
          <w:sz w:val="28"/>
          <w:szCs w:val="28"/>
        </w:rPr>
        <w:t>Дмитренка Решетилівської міської ради значного обсягу масової, довідково-бібліографічної та інформаційної роботи, надання методичної допомоги бібліотекам</w:t>
      </w:r>
      <w:r>
        <w:rPr>
          <w:rFonts w:cs="Times New Roman"/>
          <w:sz w:val="28"/>
          <w:szCs w:val="28"/>
        </w:rPr>
        <w:t xml:space="preserve">, </w:t>
      </w:r>
      <w:r>
        <w:rPr>
          <w:rFonts w:eastAsia="Times New Roman" w:cs="Times New Roman"/>
          <w:sz w:val="28"/>
          <w:szCs w:val="28"/>
          <w:lang w:eastAsia="ru-RU"/>
        </w:rPr>
        <w:t xml:space="preserve">виконавчий комітет Решетилівської міської ради </w:t>
      </w:r>
    </w:p>
    <w:p w:rsidR="00FB2D89" w:rsidRDefault="002144BA">
      <w:pPr>
        <w:pStyle w:val="a6"/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>
        <w:rPr>
          <w:rStyle w:val="a3"/>
          <w:rFonts w:cs="Times New Roman"/>
          <w:sz w:val="28"/>
          <w:szCs w:val="28"/>
        </w:rPr>
        <w:t>ВИРІШИВ:</w:t>
      </w:r>
    </w:p>
    <w:p w:rsidR="00FB2D89" w:rsidRDefault="00FB2D89">
      <w:pPr>
        <w:pStyle w:val="a6"/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FB2D89" w:rsidRDefault="002144BA" w:rsidP="00991ED9">
      <w:pPr>
        <w:pStyle w:val="a6"/>
        <w:spacing w:after="0" w:line="240" w:lineRule="auto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>
        <w:t> </w:t>
      </w:r>
      <w:r>
        <w:rPr>
          <w:rFonts w:cs="Times New Roman"/>
          <w:sz w:val="28"/>
          <w:szCs w:val="28"/>
        </w:rPr>
        <w:t>Віднести Решетилівську центральну міську бібліотеку імені О.М. Дмитренка Решетилівської міської ради до IV (четвертої) групи за оплатою праці.</w:t>
      </w:r>
    </w:p>
    <w:p w:rsidR="00FB2D89" w:rsidRDefault="002144BA" w:rsidP="00446B4F">
      <w:pPr>
        <w:pStyle w:val="ab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991ED9">
        <w:rPr>
          <w:rFonts w:cs="Times New Roman"/>
          <w:color w:val="FFFFFF"/>
          <w:sz w:val="28"/>
          <w:szCs w:val="28"/>
        </w:rPr>
        <w:t> </w:t>
      </w:r>
      <w:r>
        <w:rPr>
          <w:rFonts w:cs="Times New Roman"/>
          <w:sz w:val="28"/>
          <w:szCs w:val="28"/>
        </w:rPr>
        <w:t>Відділу б</w:t>
      </w:r>
      <w:r>
        <w:rPr>
          <w:rFonts w:eastAsia="Batang, 바탕" w:cs="Times New Roman"/>
          <w:color w:val="000000"/>
          <w:sz w:val="28"/>
          <w:szCs w:val="28"/>
          <w:lang w:eastAsia="uk-UA"/>
        </w:rPr>
        <w:t>ухгалтерського обліку, звітності та адміністративно-госпо</w:t>
      </w:r>
      <w:r w:rsidR="00991ED9">
        <w:rPr>
          <w:rFonts w:eastAsia="Batang, 바탕" w:cs="Times New Roman"/>
          <w:color w:val="000000"/>
          <w:sz w:val="28"/>
          <w:szCs w:val="28"/>
          <w:lang w:eastAsia="uk-UA"/>
        </w:rPr>
        <w:t>дарського забезпечення (</w:t>
      </w:r>
      <w:proofErr w:type="spellStart"/>
      <w:r w:rsidR="00991ED9">
        <w:rPr>
          <w:rFonts w:eastAsia="Batang, 바탕" w:cs="Times New Roman"/>
          <w:color w:val="000000"/>
          <w:sz w:val="28"/>
          <w:szCs w:val="28"/>
          <w:lang w:eastAsia="uk-UA"/>
        </w:rPr>
        <w:t>Момот</w:t>
      </w:r>
      <w:proofErr w:type="spellEnd"/>
      <w:r w:rsidR="00991ED9">
        <w:rPr>
          <w:rFonts w:eastAsia="Batang, 바탕" w:cs="Times New Roman"/>
          <w:color w:val="000000"/>
          <w:sz w:val="28"/>
          <w:szCs w:val="28"/>
          <w:lang w:eastAsia="uk-UA"/>
        </w:rPr>
        <w:t xml:space="preserve"> Світлана</w:t>
      </w:r>
      <w:r>
        <w:rPr>
          <w:rFonts w:eastAsia="Batang, 바탕" w:cs="Times New Roman"/>
          <w:color w:val="000000"/>
          <w:sz w:val="28"/>
          <w:szCs w:val="28"/>
          <w:lang w:eastAsia="uk-UA"/>
        </w:rPr>
        <w:t xml:space="preserve">) привести штатний розпис Решетилівської центральної міської бібліотеки </w:t>
      </w:r>
      <w:r w:rsidR="00446B4F">
        <w:rPr>
          <w:sz w:val="28"/>
          <w:szCs w:val="28"/>
        </w:rPr>
        <w:t xml:space="preserve">імені О.М. Дмитренка </w:t>
      </w:r>
      <w:r>
        <w:rPr>
          <w:rFonts w:eastAsia="Batang, 바탕" w:cs="Times New Roman"/>
          <w:color w:val="000000"/>
          <w:sz w:val="28"/>
          <w:szCs w:val="28"/>
          <w:lang w:eastAsia="uk-UA"/>
        </w:rPr>
        <w:t xml:space="preserve">Решетилівської міської ради у відповідність до наказу Міністерства культури і туризму України від 18.10.2005 № 745 </w:t>
      </w:r>
      <w:proofErr w:type="spellStart"/>
      <w:r>
        <w:rPr>
          <w:rFonts w:eastAsia="Batang, 바탕" w:cs="Times New Roman"/>
          <w:color w:val="000000"/>
          <w:sz w:val="28"/>
          <w:szCs w:val="28"/>
          <w:lang w:eastAsia="uk-UA"/>
        </w:rPr>
        <w:t>„Про</w:t>
      </w:r>
      <w:proofErr w:type="spellEnd"/>
      <w:r>
        <w:rPr>
          <w:rFonts w:eastAsia="Batang, 바탕" w:cs="Times New Roman"/>
          <w:color w:val="000000"/>
          <w:sz w:val="28"/>
          <w:szCs w:val="28"/>
          <w:lang w:eastAsia="uk-UA"/>
        </w:rPr>
        <w:t xml:space="preserve"> впорядкування умов оплати праці працівників культури на основі Єдиної тарифної сітки</w:t>
      </w:r>
      <w:r>
        <w:rPr>
          <w:rFonts w:eastAsia="Times New Roman" w:cs="Times New Roman"/>
          <w:color w:val="000000"/>
          <w:sz w:val="28"/>
          <w:szCs w:val="28"/>
          <w:lang w:eastAsia="uk-UA"/>
        </w:rPr>
        <w:t>” (із змінами)</w:t>
      </w:r>
      <w:r>
        <w:rPr>
          <w:rFonts w:eastAsia="Batang, 바탕" w:cs="Times New Roman"/>
          <w:color w:val="000000"/>
          <w:sz w:val="28"/>
          <w:szCs w:val="28"/>
          <w:lang w:eastAsia="uk-UA"/>
        </w:rPr>
        <w:t xml:space="preserve"> та даного рішення. </w:t>
      </w:r>
    </w:p>
    <w:p w:rsidR="00FB2D89" w:rsidRDefault="00FB2D89">
      <w:pPr>
        <w:pStyle w:val="a6"/>
        <w:spacing w:after="0" w:line="240" w:lineRule="auto"/>
        <w:jc w:val="both"/>
        <w:rPr>
          <w:sz w:val="28"/>
          <w:szCs w:val="28"/>
        </w:rPr>
      </w:pPr>
    </w:p>
    <w:p w:rsidR="00FB2D89" w:rsidRDefault="00FB2D89">
      <w:pPr>
        <w:pStyle w:val="a6"/>
        <w:spacing w:after="0" w:line="240" w:lineRule="auto"/>
        <w:jc w:val="both"/>
        <w:rPr>
          <w:sz w:val="28"/>
          <w:szCs w:val="28"/>
        </w:rPr>
      </w:pPr>
    </w:p>
    <w:p w:rsidR="00FB2D89" w:rsidRDefault="00FB2D89">
      <w:pPr>
        <w:pStyle w:val="a6"/>
        <w:spacing w:after="0" w:line="240" w:lineRule="auto"/>
        <w:jc w:val="both"/>
        <w:rPr>
          <w:sz w:val="28"/>
          <w:szCs w:val="28"/>
        </w:rPr>
      </w:pPr>
    </w:p>
    <w:p w:rsidR="00FB2D89" w:rsidRDefault="00FB2D89">
      <w:pPr>
        <w:pStyle w:val="a6"/>
        <w:spacing w:after="0" w:line="240" w:lineRule="auto"/>
        <w:jc w:val="both"/>
        <w:rPr>
          <w:sz w:val="28"/>
          <w:szCs w:val="28"/>
        </w:rPr>
      </w:pPr>
    </w:p>
    <w:p w:rsidR="00FB2D89" w:rsidRDefault="00FB2D89">
      <w:pPr>
        <w:pStyle w:val="a6"/>
        <w:spacing w:after="0" w:line="240" w:lineRule="auto"/>
        <w:jc w:val="both"/>
        <w:rPr>
          <w:sz w:val="28"/>
          <w:szCs w:val="28"/>
        </w:rPr>
      </w:pPr>
    </w:p>
    <w:p w:rsidR="00991ED9" w:rsidRDefault="00FE5DE4" w:rsidP="002144BA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Міський голова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ab/>
        <w:t>Оксана ДЯДЮНОВА</w:t>
      </w:r>
    </w:p>
    <w:p w:rsidR="00991ED9" w:rsidRDefault="00991ED9" w:rsidP="002144BA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0" w:name="_GoBack"/>
      <w:bookmarkEnd w:id="0"/>
    </w:p>
    <w:sectPr w:rsidR="00991ED9"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0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89"/>
    <w:rsid w:val="000E662C"/>
    <w:rsid w:val="0011467F"/>
    <w:rsid w:val="001F33CA"/>
    <w:rsid w:val="002144BA"/>
    <w:rsid w:val="00446B4F"/>
    <w:rsid w:val="00627A3A"/>
    <w:rsid w:val="006E77EF"/>
    <w:rsid w:val="00991ED9"/>
    <w:rsid w:val="009A678C"/>
    <w:rsid w:val="00B61FD6"/>
    <w:rsid w:val="00C3124D"/>
    <w:rsid w:val="00CA6C4E"/>
    <w:rsid w:val="00FB2D89"/>
    <w:rsid w:val="00FC0C6A"/>
    <w:rsid w:val="00FE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Pr>
      <w:b/>
      <w:bCs/>
    </w:rPr>
  </w:style>
  <w:style w:type="character" w:customStyle="1" w:styleId="a4">
    <w:name w:val="Текст у виносці Знак"/>
    <w:basedOn w:val="a0"/>
    <w:uiPriority w:val="99"/>
    <w:semiHidden/>
    <w:qFormat/>
    <w:rsid w:val="00575EEF"/>
    <w:rPr>
      <w:rFonts w:ascii="Segoe UI" w:hAnsi="Segoe UI" w:cs="Mangal"/>
      <w:sz w:val="18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a9">
    <w:name w:val="Покажчик"/>
    <w:basedOn w:val="a"/>
    <w:qFormat/>
    <w:pPr>
      <w:suppressLineNumbers/>
    </w:pPr>
  </w:style>
  <w:style w:type="paragraph" w:styleId="aa">
    <w:name w:val="Title"/>
    <w:basedOn w:val="a"/>
    <w:qFormat/>
    <w:pPr>
      <w:keepNext/>
      <w:spacing w:before="240" w:after="120"/>
    </w:pPr>
    <w:rPr>
      <w:sz w:val="28"/>
      <w:szCs w:val="28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ru-RU"/>
    </w:rPr>
  </w:style>
  <w:style w:type="paragraph" w:customStyle="1" w:styleId="ab">
    <w:name w:val="Вміст рамки"/>
    <w:basedOn w:val="a"/>
    <w:qFormat/>
  </w:style>
  <w:style w:type="paragraph" w:customStyle="1" w:styleId="ac">
    <w:name w:val="Вміст таблиці"/>
    <w:basedOn w:val="a"/>
    <w:qFormat/>
    <w:pPr>
      <w:suppressLineNumbers/>
    </w:pPr>
  </w:style>
  <w:style w:type="paragraph" w:styleId="ad">
    <w:name w:val="Balloon Text"/>
    <w:basedOn w:val="a"/>
    <w:uiPriority w:val="99"/>
    <w:semiHidden/>
    <w:unhideWhenUsed/>
    <w:qFormat/>
    <w:rsid w:val="00575EEF"/>
    <w:rPr>
      <w:rFonts w:ascii="Segoe UI" w:hAnsi="Segoe UI" w:cs="Mangal"/>
      <w:sz w:val="1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Pr>
      <w:b/>
      <w:bCs/>
    </w:rPr>
  </w:style>
  <w:style w:type="character" w:customStyle="1" w:styleId="a4">
    <w:name w:val="Текст у виносці Знак"/>
    <w:basedOn w:val="a0"/>
    <w:uiPriority w:val="99"/>
    <w:semiHidden/>
    <w:qFormat/>
    <w:rsid w:val="00575EEF"/>
    <w:rPr>
      <w:rFonts w:ascii="Segoe UI" w:hAnsi="Segoe UI" w:cs="Mangal"/>
      <w:sz w:val="18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a9">
    <w:name w:val="Покажчик"/>
    <w:basedOn w:val="a"/>
    <w:qFormat/>
    <w:pPr>
      <w:suppressLineNumbers/>
    </w:pPr>
  </w:style>
  <w:style w:type="paragraph" w:styleId="aa">
    <w:name w:val="Title"/>
    <w:basedOn w:val="a"/>
    <w:qFormat/>
    <w:pPr>
      <w:keepNext/>
      <w:spacing w:before="240" w:after="120"/>
    </w:pPr>
    <w:rPr>
      <w:sz w:val="28"/>
      <w:szCs w:val="28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ru-RU"/>
    </w:rPr>
  </w:style>
  <w:style w:type="paragraph" w:customStyle="1" w:styleId="ab">
    <w:name w:val="Вміст рамки"/>
    <w:basedOn w:val="a"/>
    <w:qFormat/>
  </w:style>
  <w:style w:type="paragraph" w:customStyle="1" w:styleId="ac">
    <w:name w:val="Вміст таблиці"/>
    <w:basedOn w:val="a"/>
    <w:qFormat/>
    <w:pPr>
      <w:suppressLineNumbers/>
    </w:pPr>
  </w:style>
  <w:style w:type="paragraph" w:styleId="ad">
    <w:name w:val="Balloon Text"/>
    <w:basedOn w:val="a"/>
    <w:uiPriority w:val="99"/>
    <w:semiHidden/>
    <w:unhideWhenUsed/>
    <w:qFormat/>
    <w:rsid w:val="00575EEF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E3292-C991-449C-89E2-21065FB5A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1002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Освіта</dc:creator>
  <cp:lastModifiedBy>User-PC7</cp:lastModifiedBy>
  <cp:revision>6</cp:revision>
  <cp:lastPrinted>2024-02-02T09:25:00Z</cp:lastPrinted>
  <dcterms:created xsi:type="dcterms:W3CDTF">2025-01-13T08:26:00Z</dcterms:created>
  <dcterms:modified xsi:type="dcterms:W3CDTF">2025-01-15T09:25:00Z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